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94D8" w14:textId="77777777" w:rsidR="00133972" w:rsidRPr="00133972" w:rsidRDefault="00133972" w:rsidP="00133972">
      <w:pPr>
        <w:jc w:val="center"/>
        <w:rPr>
          <w:b/>
          <w:sz w:val="32"/>
          <w:lang w:val="es-MX"/>
        </w:rPr>
      </w:pPr>
      <w:r w:rsidRPr="00133972">
        <w:rPr>
          <w:b/>
          <w:sz w:val="32"/>
          <w:lang w:val="es-MX"/>
        </w:rPr>
        <w:t>Plantilla de invitación para</w:t>
      </w:r>
    </w:p>
    <w:p w14:paraId="58A21CFA" w14:textId="77777777" w:rsidR="00133972" w:rsidRPr="00133972" w:rsidRDefault="00133972" w:rsidP="00133972">
      <w:pPr>
        <w:jc w:val="center"/>
        <w:rPr>
          <w:b/>
          <w:sz w:val="32"/>
          <w:lang w:val="es-MX"/>
        </w:rPr>
      </w:pPr>
      <w:r w:rsidRPr="00133972">
        <w:rPr>
          <w:b/>
          <w:sz w:val="32"/>
          <w:lang w:val="es-MX"/>
        </w:rPr>
        <w:t>Reunión social o de visión para padres/cuidadores</w:t>
      </w:r>
    </w:p>
    <w:p w14:paraId="5E3E7BFC" w14:textId="77777777" w:rsidR="00133972" w:rsidRPr="00133972" w:rsidRDefault="00133972" w:rsidP="00133972">
      <w:pPr>
        <w:jc w:val="center"/>
        <w:rPr>
          <w:bCs/>
          <w:sz w:val="22"/>
          <w:szCs w:val="22"/>
          <w:lang w:val="es-MX"/>
        </w:rPr>
      </w:pPr>
      <w:r w:rsidRPr="00133972">
        <w:rPr>
          <w:bCs/>
          <w:sz w:val="22"/>
          <w:szCs w:val="22"/>
          <w:highlight w:val="yellow"/>
          <w:lang w:val="es-MX"/>
        </w:rPr>
        <w:t>Agregue su propio texto (por ejemplo, habrá comida y cuidado de niños disponibles; está haciendo una merienda, premios en la puerta - jugando juegos [actividades experimentales])</w:t>
      </w:r>
    </w:p>
    <w:p w14:paraId="1E27523C" w14:textId="77777777" w:rsidR="00133972" w:rsidRPr="00133972" w:rsidRDefault="00133972" w:rsidP="00133972">
      <w:pPr>
        <w:rPr>
          <w:lang w:val="es-MX"/>
        </w:rPr>
      </w:pPr>
      <w:r w:rsidRPr="00133972">
        <w:rPr>
          <w:bCs/>
          <w:noProof/>
          <w:sz w:val="22"/>
          <w:szCs w:val="22"/>
          <w:highlight w:val="yellow"/>
        </w:rPr>
        <w:drawing>
          <wp:anchor distT="0" distB="0" distL="114300" distR="114300" simplePos="0" relativeHeight="251660288" behindDoc="0" locked="0" layoutInCell="1" allowOverlap="1" wp14:anchorId="536DCFF3" wp14:editId="36CF783E">
            <wp:simplePos x="0" y="0"/>
            <wp:positionH relativeFrom="margin">
              <wp:posOffset>4547235</wp:posOffset>
            </wp:positionH>
            <wp:positionV relativeFrom="margin">
              <wp:posOffset>958850</wp:posOffset>
            </wp:positionV>
            <wp:extent cx="1791970" cy="2247900"/>
            <wp:effectExtent l="76200" t="76200" r="132080" b="133350"/>
            <wp:wrapSquare wrapText="bothSides"/>
            <wp:docPr id="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3" t="6194" r="15412" b="22455"/>
                    <a:stretch/>
                  </pic:blipFill>
                  <pic:spPr bwMode="auto">
                    <a:xfrm>
                      <a:off x="0" y="0"/>
                      <a:ext cx="1791970" cy="2247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8541B">
        <w:rPr>
          <w:noProof/>
        </w:rPr>
        <w:drawing>
          <wp:anchor distT="0" distB="0" distL="114300" distR="114300" simplePos="0" relativeHeight="251659264" behindDoc="0" locked="0" layoutInCell="1" allowOverlap="1" wp14:anchorId="61EC48F6" wp14:editId="40B802CC">
            <wp:simplePos x="0" y="0"/>
            <wp:positionH relativeFrom="column">
              <wp:posOffset>198120</wp:posOffset>
            </wp:positionH>
            <wp:positionV relativeFrom="paragraph">
              <wp:posOffset>167640</wp:posOffset>
            </wp:positionV>
            <wp:extent cx="1791970" cy="2247265"/>
            <wp:effectExtent l="76200" t="76200" r="132080" b="133985"/>
            <wp:wrapSquare wrapText="bothSides"/>
            <wp:docPr id="1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3" t="6194" r="15412" b="22455"/>
                    <a:stretch/>
                  </pic:blipFill>
                  <pic:spPr bwMode="auto">
                    <a:xfrm>
                      <a:off x="0" y="0"/>
                      <a:ext cx="1791970" cy="2247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A798C" w14:textId="77777777" w:rsidR="00133972" w:rsidRDefault="00133972" w:rsidP="00133972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5D607D" wp14:editId="464B4D03">
            <wp:simplePos x="0" y="0"/>
            <wp:positionH relativeFrom="column">
              <wp:posOffset>2162175</wp:posOffset>
            </wp:positionH>
            <wp:positionV relativeFrom="paragraph">
              <wp:posOffset>217170</wp:posOffset>
            </wp:positionV>
            <wp:extent cx="1987550" cy="2000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5E114" w14:textId="77777777" w:rsidR="00133972" w:rsidRDefault="00133972" w:rsidP="00133972">
      <w:pPr>
        <w:rPr>
          <w:lang w:val="es-MX"/>
        </w:rPr>
      </w:pPr>
    </w:p>
    <w:p w14:paraId="3B78815A" w14:textId="77777777" w:rsidR="00133972" w:rsidRDefault="00133972" w:rsidP="00133972">
      <w:pPr>
        <w:rPr>
          <w:lang w:val="es-MX"/>
        </w:rPr>
      </w:pPr>
    </w:p>
    <w:p w14:paraId="19071F4E" w14:textId="77777777" w:rsidR="00133972" w:rsidRPr="00133972" w:rsidRDefault="00133972" w:rsidP="00133972">
      <w:pPr>
        <w:rPr>
          <w:lang w:val="es-MX"/>
        </w:rPr>
      </w:pPr>
    </w:p>
    <w:p w14:paraId="4148C35C" w14:textId="77777777" w:rsidR="00133972" w:rsidRPr="00133972" w:rsidRDefault="00133972" w:rsidP="00133972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02A12" wp14:editId="529ACCC3">
                <wp:simplePos x="0" y="0"/>
                <wp:positionH relativeFrom="column">
                  <wp:posOffset>312420</wp:posOffset>
                </wp:positionH>
                <wp:positionV relativeFrom="paragraph">
                  <wp:posOffset>0</wp:posOffset>
                </wp:positionV>
                <wp:extent cx="5250180" cy="1403985"/>
                <wp:effectExtent l="0" t="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C6DC9" w14:textId="77777777" w:rsidR="00133972" w:rsidRDefault="00133972" w:rsidP="001339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7CB23A" w14:textId="77777777" w:rsidR="00133972" w:rsidRPr="00133972" w:rsidRDefault="00133972" w:rsidP="00133972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33972">
                              <w:rPr>
                                <w:sz w:val="32"/>
                                <w:szCs w:val="32"/>
                                <w:lang w:val="es-MX"/>
                              </w:rPr>
                              <w:t>No podemos ver cómo los niños no pueden ver.</w:t>
                            </w:r>
                          </w:p>
                          <w:p w14:paraId="7ECE3ECC" w14:textId="77777777" w:rsidR="00133972" w:rsidRPr="00133972" w:rsidRDefault="00133972" w:rsidP="00133972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14:paraId="494C0F3F" w14:textId="77777777" w:rsidR="00133972" w:rsidRPr="00133972" w:rsidRDefault="00133972" w:rsidP="00133972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33972">
                              <w:rPr>
                                <w:sz w:val="32"/>
                                <w:szCs w:val="32"/>
                                <w:lang w:val="es-MX"/>
                              </w:rPr>
                              <w:t>La visión de su hijo podría ser clara como la primera imagen. . . o borrosa como la segunda imagen.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02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0;width:413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3SQQIAALYEAAAOAAAAZHJzL2Uyb0RvYy54bWysVMlu2zAQvRfoPxC811piN45gOUidpiiQ&#10;LmjSD6Ap0hJCcViStuR8fYeUrLotkEPRC0Fq5r15s2l13beKHIR1DeiSZrOUEqE5VI3elfT7492b&#10;JSXOM10xBVqU9CgcvV6/frXqTCFyqEFVwhIk0a7oTElr702RJI7XomVuBkZoNEqwLfP4tLuksqxD&#10;9lYleZq+TTqwlbHAhXP49XYw0nXkl1Jw/0VKJzxRJUVtPp42nttwJusVK3aWmbrhowz2Dypa1mgM&#10;OlHdMs/I3jZ/UbUNt+BA+hmHNgEpGy5iDphNlv6RzUPNjIi5YHGcmcrk/h8t/3z4aklTlfQivaRE&#10;sxab9Ch6T95BT/JQn864At0eDDr6Hj9jn2OuztwDf3JEw6ZmeidurIWuFqxCfVlAJmfQgccFkm33&#10;CSoMw/YeIlEvbRuKh+UgyI59Ok69CVI4flzkizRboomjLZunF1fLRYzBihPcWOc/CGhJuJTUYvMj&#10;PTvcOx/ksOLkEqIpHc6g972u4hx41qjhjq7BHBMImkf1/qjEAP0mJFYNdeVDKcK8io2y5MBw0qqn&#10;If/Agp4BIhulJtBYv99Byp9Ao2+AiTjDEzB9OdrkHSOC9hOwbTTYl8Fy8D9lPeQaOuj7bT/OwRaq&#10;I3bQwrBIuPh4qcE+U9LhEpXU/dgzKyhRHzVOwVU2n4eti4/54jLHhz23bM8tTHOkKqmnZLhufNzU&#10;kIwzNzgtd03sYxA1KBnF4nLE9o6LHLbv/B29fv1u1j8BAAD//wMAUEsDBBQABgAIAAAAIQAeVd7o&#10;3gAAAAcBAAAPAAAAZHJzL2Rvd25yZXYueG1sTI/BTsMwEETvSPyDtUjcqJMIpSVkUyEkIiTEgULF&#10;1YmXOBDbaey26d+znMptVjOaeVuuZzuIA02h9w4hXSQgyLVe965D+Hh/ulmBCFE5rQbvCOFEAdbV&#10;5UWpCu2P7o0Om9gJLnGhUAgmxrGQMrSGrAoLP5Jj78tPVkU+p07qSR253A4yS5JcWtU7XjBqpEdD&#10;7c9mbxFqle++X7uXul6edo15/kzJbreI11fzwz2ISHM8h+EPn9GhYqbG750OYkC4vcs4icAPsbta&#10;5iwahCxLU5BVKf/zV78AAAD//wMAUEsBAi0AFAAGAAgAAAAhALaDOJL+AAAA4QEAABMAAAAAAAAA&#10;AAAAAAAAAAAAAFtDb250ZW50X1R5cGVzXS54bWxQSwECLQAUAAYACAAAACEAOP0h/9YAAACUAQAA&#10;CwAAAAAAAAAAAAAAAAAvAQAAX3JlbHMvLnJlbHNQSwECLQAUAAYACAAAACEAqq/t0kECAAC2BAAA&#10;DgAAAAAAAAAAAAAAAAAuAgAAZHJzL2Uyb0RvYy54bWxQSwECLQAUAAYACAAAACEAHlXe6N4AAAAH&#10;AQAADwAAAAAAAAAAAAAAAACbBAAAZHJzL2Rvd25yZXYueG1sUEsFBgAAAAAEAAQA8wAAAKYFAAAA&#10;AA==&#10;" fillcolor="white [3201]" strokecolor="black [3200]" strokeweight="1pt">
                <v:textbox style="mso-fit-shape-to-text:t">
                  <w:txbxContent>
                    <w:p w14:paraId="752C6DC9" w14:textId="77777777" w:rsidR="00133972" w:rsidRDefault="00133972" w:rsidP="0013397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47CB23A" w14:textId="77777777" w:rsidR="00133972" w:rsidRPr="00133972" w:rsidRDefault="00133972" w:rsidP="00133972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133972">
                        <w:rPr>
                          <w:sz w:val="32"/>
                          <w:szCs w:val="32"/>
                          <w:lang w:val="es-MX"/>
                        </w:rPr>
                        <w:t>No podemos ver cómo los niños no pueden ver.</w:t>
                      </w:r>
                    </w:p>
                    <w:p w14:paraId="7ECE3ECC" w14:textId="77777777" w:rsidR="00133972" w:rsidRPr="00133972" w:rsidRDefault="00133972" w:rsidP="00133972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  <w:p w14:paraId="494C0F3F" w14:textId="77777777" w:rsidR="00133972" w:rsidRPr="00133972" w:rsidRDefault="00133972" w:rsidP="00133972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133972">
                        <w:rPr>
                          <w:sz w:val="32"/>
                          <w:szCs w:val="32"/>
                          <w:lang w:val="es-MX"/>
                        </w:rPr>
                        <w:t>La visión de su hijo podría ser clara como la primera imagen. . . o borrosa como la segunda imagen. . .</w:t>
                      </w:r>
                    </w:p>
                  </w:txbxContent>
                </v:textbox>
              </v:shape>
            </w:pict>
          </mc:Fallback>
        </mc:AlternateContent>
      </w:r>
    </w:p>
    <w:p w14:paraId="1F7B79F7" w14:textId="77777777" w:rsidR="00133972" w:rsidRPr="00133972" w:rsidRDefault="00133972" w:rsidP="00133972">
      <w:pPr>
        <w:rPr>
          <w:lang w:val="es-MX"/>
        </w:rPr>
      </w:pPr>
    </w:p>
    <w:p w14:paraId="5F02AE87" w14:textId="77777777" w:rsidR="00133972" w:rsidRPr="00133972" w:rsidRDefault="00133972" w:rsidP="00133972">
      <w:pPr>
        <w:rPr>
          <w:lang w:val="es-MX"/>
        </w:rPr>
      </w:pPr>
    </w:p>
    <w:p w14:paraId="04EE5AEC" w14:textId="77777777" w:rsidR="00133972" w:rsidRPr="00133972" w:rsidRDefault="00133972" w:rsidP="00133972">
      <w:pPr>
        <w:rPr>
          <w:lang w:val="es-MX"/>
        </w:rPr>
      </w:pPr>
    </w:p>
    <w:p w14:paraId="4722B619" w14:textId="77777777" w:rsidR="00133972" w:rsidRPr="00133972" w:rsidRDefault="00133972" w:rsidP="00133972">
      <w:pPr>
        <w:rPr>
          <w:lang w:val="es-MX"/>
        </w:rPr>
      </w:pPr>
    </w:p>
    <w:p w14:paraId="19B0B6EC" w14:textId="77777777" w:rsidR="00133972" w:rsidRPr="00133972" w:rsidRDefault="00133972" w:rsidP="00133972">
      <w:pPr>
        <w:rPr>
          <w:lang w:val="es-MX"/>
        </w:rPr>
      </w:pPr>
    </w:p>
    <w:p w14:paraId="2B664D68" w14:textId="77777777" w:rsidR="00133972" w:rsidRPr="00133972" w:rsidRDefault="00133972" w:rsidP="00133972">
      <w:pPr>
        <w:rPr>
          <w:lang w:val="es-MX"/>
        </w:rPr>
      </w:pPr>
    </w:p>
    <w:p w14:paraId="0EB4682D" w14:textId="77777777" w:rsidR="00133972" w:rsidRPr="00133972" w:rsidRDefault="00133972" w:rsidP="00133972">
      <w:pPr>
        <w:rPr>
          <w:lang w:val="es-MX"/>
        </w:rPr>
      </w:pPr>
    </w:p>
    <w:p w14:paraId="3A0D2E36" w14:textId="77777777" w:rsidR="00133972" w:rsidRPr="00133972" w:rsidRDefault="00133972" w:rsidP="00133972">
      <w:pPr>
        <w:rPr>
          <w:lang w:val="es-MX"/>
        </w:rPr>
      </w:pPr>
    </w:p>
    <w:p w14:paraId="26B2995F" w14:textId="77777777" w:rsidR="00133972" w:rsidRPr="00133972" w:rsidRDefault="00133972" w:rsidP="00133972">
      <w:pPr>
        <w:rPr>
          <w:lang w:val="es-MX"/>
        </w:rPr>
      </w:pPr>
    </w:p>
    <w:p w14:paraId="2CB29D7E" w14:textId="77777777" w:rsidR="00133972" w:rsidRPr="00133972" w:rsidRDefault="00133972" w:rsidP="00133972">
      <w:pPr>
        <w:pStyle w:val="ListParagraph"/>
        <w:numPr>
          <w:ilvl w:val="0"/>
          <w:numId w:val="2"/>
        </w:numPr>
        <w:rPr>
          <w:sz w:val="28"/>
          <w:szCs w:val="32"/>
          <w:lang w:val="es-MX"/>
        </w:rPr>
      </w:pPr>
      <w:r w:rsidRPr="00133972">
        <w:rPr>
          <w:sz w:val="28"/>
          <w:szCs w:val="32"/>
          <w:lang w:val="es-MX"/>
        </w:rPr>
        <w:t>Venga y aprenda cómo la visión borrosa podría afectar el aprendizaje, el comportamiento y el desarrollo de su hijo.</w:t>
      </w:r>
    </w:p>
    <w:p w14:paraId="5B50A54B" w14:textId="77777777" w:rsidR="00133972" w:rsidRPr="00133972" w:rsidRDefault="00133972" w:rsidP="00133972">
      <w:pPr>
        <w:rPr>
          <w:sz w:val="28"/>
          <w:szCs w:val="32"/>
          <w:lang w:val="es-MX"/>
        </w:rPr>
      </w:pPr>
    </w:p>
    <w:p w14:paraId="3FE202C4" w14:textId="77777777" w:rsidR="00133972" w:rsidRPr="00133972" w:rsidRDefault="00133972" w:rsidP="00133972">
      <w:pPr>
        <w:pStyle w:val="ListParagraph"/>
        <w:numPr>
          <w:ilvl w:val="0"/>
          <w:numId w:val="2"/>
        </w:numPr>
        <w:rPr>
          <w:sz w:val="28"/>
          <w:szCs w:val="32"/>
          <w:lang w:val="es-MX"/>
        </w:rPr>
      </w:pPr>
      <w:r w:rsidRPr="00133972">
        <w:rPr>
          <w:sz w:val="28"/>
          <w:szCs w:val="32"/>
          <w:lang w:val="es-MX"/>
        </w:rPr>
        <w:t>Aprenda a cuidar su propia visión.</w:t>
      </w:r>
    </w:p>
    <w:p w14:paraId="5C90EED8" w14:textId="77777777" w:rsidR="00133972" w:rsidRPr="00133972" w:rsidRDefault="00133972" w:rsidP="00133972">
      <w:pPr>
        <w:rPr>
          <w:sz w:val="28"/>
          <w:szCs w:val="32"/>
          <w:lang w:val="es-MX"/>
        </w:rPr>
      </w:pPr>
    </w:p>
    <w:p w14:paraId="3F27C5E9" w14:textId="77777777" w:rsidR="00133972" w:rsidRPr="00263223" w:rsidRDefault="00133972" w:rsidP="00133972">
      <w:pPr>
        <w:rPr>
          <w:b/>
          <w:sz w:val="28"/>
          <w:szCs w:val="32"/>
        </w:rPr>
      </w:pPr>
      <w:r>
        <w:rPr>
          <w:b/>
          <w:sz w:val="28"/>
          <w:szCs w:val="32"/>
        </w:rPr>
        <w:t>CUANDO</w:t>
      </w:r>
      <w:r w:rsidRPr="00263223">
        <w:rPr>
          <w:b/>
          <w:sz w:val="28"/>
          <w:szCs w:val="32"/>
        </w:rPr>
        <w:t>:</w:t>
      </w:r>
    </w:p>
    <w:p w14:paraId="73E055A1" w14:textId="77777777" w:rsidR="00133972" w:rsidRPr="00263223" w:rsidRDefault="00133972" w:rsidP="00133972">
      <w:pPr>
        <w:rPr>
          <w:sz w:val="28"/>
          <w:szCs w:val="32"/>
        </w:rPr>
      </w:pPr>
    </w:p>
    <w:p w14:paraId="00420777" w14:textId="77777777" w:rsidR="00133972" w:rsidRPr="00263223" w:rsidRDefault="00133972" w:rsidP="00133972">
      <w:pPr>
        <w:rPr>
          <w:b/>
          <w:sz w:val="28"/>
          <w:szCs w:val="32"/>
        </w:rPr>
      </w:pPr>
      <w:r>
        <w:rPr>
          <w:b/>
          <w:sz w:val="28"/>
          <w:szCs w:val="32"/>
        </w:rPr>
        <w:t>DONDE</w:t>
      </w:r>
      <w:r w:rsidRPr="00263223">
        <w:rPr>
          <w:b/>
          <w:sz w:val="28"/>
          <w:szCs w:val="32"/>
        </w:rPr>
        <w:t>:</w:t>
      </w:r>
    </w:p>
    <w:p w14:paraId="00250B05" w14:textId="77777777" w:rsidR="00133972" w:rsidRPr="00263223" w:rsidRDefault="00133972" w:rsidP="00133972">
      <w:pPr>
        <w:rPr>
          <w:b/>
          <w:sz w:val="28"/>
          <w:szCs w:val="32"/>
        </w:rPr>
      </w:pPr>
    </w:p>
    <w:p w14:paraId="2824676E" w14:textId="77777777" w:rsidR="00133972" w:rsidRPr="00263223" w:rsidRDefault="00133972" w:rsidP="00133972">
      <w:pPr>
        <w:rPr>
          <w:b/>
          <w:sz w:val="28"/>
          <w:szCs w:val="32"/>
        </w:rPr>
      </w:pPr>
      <w:r>
        <w:rPr>
          <w:b/>
          <w:sz w:val="28"/>
          <w:szCs w:val="32"/>
        </w:rPr>
        <w:t>HORA</w:t>
      </w:r>
      <w:r w:rsidRPr="00263223">
        <w:rPr>
          <w:b/>
          <w:sz w:val="28"/>
          <w:szCs w:val="32"/>
        </w:rPr>
        <w:t>:</w:t>
      </w:r>
    </w:p>
    <w:p w14:paraId="17A0BA0C" w14:textId="422506EF" w:rsidR="00A3113B" w:rsidRDefault="00D06000" w:rsidP="00133972">
      <w:pPr>
        <w:rPr>
          <w:b/>
          <w:sz w:val="32"/>
          <w:szCs w:val="32"/>
        </w:rPr>
      </w:pPr>
    </w:p>
    <w:p w14:paraId="72FD2A06" w14:textId="77777777" w:rsidR="00D06000" w:rsidRDefault="00D06000" w:rsidP="00D06000">
      <w:pPr>
        <w:rPr>
          <w:sz w:val="18"/>
          <w:szCs w:val="18"/>
          <w:lang w:val="es-MX"/>
        </w:rPr>
      </w:pPr>
      <w:r w:rsidRPr="00F579C0">
        <w:rPr>
          <w:sz w:val="18"/>
          <w:szCs w:val="18"/>
          <w:lang w:val="es-MX"/>
        </w:rPr>
        <w:t xml:space="preserve">“Pasos </w:t>
      </w:r>
      <w:r w:rsidRPr="00A7748B">
        <w:rPr>
          <w:sz w:val="18"/>
          <w:szCs w:val="18"/>
          <w:lang w:val="es-MX"/>
        </w:rPr>
        <w:t>pequeños para un gran visión</w:t>
      </w:r>
      <w:r w:rsidRPr="00F579C0">
        <w:rPr>
          <w:sz w:val="18"/>
          <w:szCs w:val="18"/>
          <w:lang w:val="es-MX"/>
        </w:rPr>
        <w:t xml:space="preserve">” es una iniciativa del </w:t>
      </w:r>
      <w:proofErr w:type="spellStart"/>
      <w:r w:rsidRPr="00F579C0">
        <w:rPr>
          <w:sz w:val="18"/>
          <w:szCs w:val="18"/>
          <w:lang w:val="es-MX"/>
        </w:rPr>
        <w:t>National</w:t>
      </w:r>
      <w:proofErr w:type="spellEnd"/>
      <w:r w:rsidRPr="00F579C0">
        <w:rPr>
          <w:sz w:val="18"/>
          <w:szCs w:val="18"/>
          <w:lang w:val="es-MX"/>
        </w:rPr>
        <w:t xml:space="preserve"> Center </w:t>
      </w:r>
      <w:proofErr w:type="spellStart"/>
      <w:r w:rsidRPr="00F579C0">
        <w:rPr>
          <w:sz w:val="18"/>
          <w:szCs w:val="18"/>
          <w:lang w:val="es-MX"/>
        </w:rPr>
        <w:t>for</w:t>
      </w:r>
      <w:proofErr w:type="spellEnd"/>
      <w:r w:rsidRPr="00F579C0">
        <w:rPr>
          <w:sz w:val="18"/>
          <w:szCs w:val="18"/>
          <w:lang w:val="es-MX"/>
        </w:rPr>
        <w:t xml:space="preserve"> </w:t>
      </w:r>
      <w:proofErr w:type="spellStart"/>
      <w:r w:rsidRPr="00F579C0">
        <w:rPr>
          <w:sz w:val="18"/>
          <w:szCs w:val="18"/>
          <w:lang w:val="es-MX"/>
        </w:rPr>
        <w:t>Children's</w:t>
      </w:r>
      <w:proofErr w:type="spellEnd"/>
      <w:r w:rsidRPr="00F579C0">
        <w:rPr>
          <w:sz w:val="18"/>
          <w:szCs w:val="18"/>
          <w:lang w:val="es-MX"/>
        </w:rPr>
        <w:t xml:space="preserve"> </w:t>
      </w:r>
      <w:proofErr w:type="spellStart"/>
      <w:r w:rsidRPr="00F579C0">
        <w:rPr>
          <w:sz w:val="18"/>
          <w:szCs w:val="18"/>
          <w:lang w:val="es-MX"/>
        </w:rPr>
        <w:t>Vision</w:t>
      </w:r>
      <w:proofErr w:type="spellEnd"/>
      <w:r w:rsidRPr="00F579C0">
        <w:rPr>
          <w:sz w:val="18"/>
          <w:szCs w:val="18"/>
          <w:lang w:val="es-MX"/>
        </w:rPr>
        <w:t xml:space="preserve"> en </w:t>
      </w:r>
      <w:proofErr w:type="spellStart"/>
      <w:r w:rsidRPr="00F579C0">
        <w:rPr>
          <w:sz w:val="18"/>
          <w:szCs w:val="18"/>
          <w:lang w:val="es-MX"/>
        </w:rPr>
        <w:t>Prevent</w:t>
      </w:r>
      <w:proofErr w:type="spellEnd"/>
      <w:r w:rsidRPr="00F579C0">
        <w:rPr>
          <w:sz w:val="18"/>
          <w:szCs w:val="18"/>
          <w:lang w:val="es-MX"/>
        </w:rPr>
        <w:t xml:space="preserve"> </w:t>
      </w:r>
      <w:proofErr w:type="spellStart"/>
      <w:r w:rsidRPr="00F579C0">
        <w:rPr>
          <w:sz w:val="18"/>
          <w:szCs w:val="18"/>
          <w:lang w:val="es-MX"/>
        </w:rPr>
        <w:t>Blindness</w:t>
      </w:r>
      <w:proofErr w:type="spellEnd"/>
      <w:r w:rsidRPr="00F579C0">
        <w:rPr>
          <w:sz w:val="18"/>
          <w:szCs w:val="18"/>
          <w:lang w:val="es-MX"/>
        </w:rPr>
        <w:t xml:space="preserve"> (www.nationalcenter.preventblindness.org). </w:t>
      </w:r>
      <w:r w:rsidRPr="00340A52">
        <w:rPr>
          <w:sz w:val="18"/>
          <w:szCs w:val="18"/>
          <w:lang w:val="es-MX"/>
        </w:rPr>
        <w:t xml:space="preserve">Para más información contactar: </w:t>
      </w:r>
      <w:hyperlink r:id="rId11" w:history="1">
        <w:r w:rsidRPr="006E5BF7">
          <w:rPr>
            <w:rStyle w:val="Hyperlink"/>
            <w:sz w:val="18"/>
            <w:szCs w:val="18"/>
            <w:lang w:val="es-MX"/>
          </w:rPr>
          <w:t>info@preventblindness.org</w:t>
        </w:r>
      </w:hyperlink>
    </w:p>
    <w:p w14:paraId="754213EC" w14:textId="77777777" w:rsidR="00D06000" w:rsidRPr="00340A52" w:rsidRDefault="00D06000" w:rsidP="00D06000">
      <w:pPr>
        <w:rPr>
          <w:sz w:val="18"/>
          <w:szCs w:val="18"/>
          <w:lang w:val="es-MX"/>
        </w:rPr>
      </w:pPr>
    </w:p>
    <w:p w14:paraId="03034CBC" w14:textId="77777777" w:rsidR="00D06000" w:rsidRPr="00F579C0" w:rsidRDefault="00D06000" w:rsidP="00D06000">
      <w:pPr>
        <w:rPr>
          <w:sz w:val="18"/>
          <w:szCs w:val="18"/>
        </w:rPr>
      </w:pPr>
      <w:r w:rsidRPr="00340A52">
        <w:rPr>
          <w:sz w:val="18"/>
          <w:szCs w:val="18"/>
          <w:lang w:val="es-MX"/>
        </w:rPr>
        <w:t xml:space="preserve">Este proyecto cuenta con el apoyo de la </w:t>
      </w:r>
      <w:proofErr w:type="spellStart"/>
      <w:r w:rsidRPr="00340A52">
        <w:rPr>
          <w:sz w:val="18"/>
          <w:szCs w:val="18"/>
          <w:lang w:val="es-MX"/>
        </w:rPr>
        <w:t>Health</w:t>
      </w:r>
      <w:proofErr w:type="spellEnd"/>
      <w:r w:rsidRPr="00340A52">
        <w:rPr>
          <w:sz w:val="18"/>
          <w:szCs w:val="18"/>
          <w:lang w:val="es-MX"/>
        </w:rPr>
        <w:t xml:space="preserve"> </w:t>
      </w:r>
      <w:proofErr w:type="spellStart"/>
      <w:r w:rsidRPr="00340A52">
        <w:rPr>
          <w:sz w:val="18"/>
          <w:szCs w:val="18"/>
          <w:lang w:val="es-MX"/>
        </w:rPr>
        <w:t>Resources</w:t>
      </w:r>
      <w:proofErr w:type="spellEnd"/>
      <w:r w:rsidRPr="00340A52">
        <w:rPr>
          <w:sz w:val="18"/>
          <w:szCs w:val="18"/>
          <w:lang w:val="es-MX"/>
        </w:rPr>
        <w:t xml:space="preserve"> and </w:t>
      </w:r>
      <w:proofErr w:type="spellStart"/>
      <w:r w:rsidRPr="00340A52">
        <w:rPr>
          <w:sz w:val="18"/>
          <w:szCs w:val="18"/>
          <w:lang w:val="es-MX"/>
        </w:rPr>
        <w:t>Services</w:t>
      </w:r>
      <w:proofErr w:type="spellEnd"/>
      <w:r w:rsidRPr="00340A52">
        <w:rPr>
          <w:sz w:val="18"/>
          <w:szCs w:val="18"/>
          <w:lang w:val="es-MX"/>
        </w:rPr>
        <w:t xml:space="preserve"> Administration (HRSA)  (administración de recursos y servicios de salud) del Departamento de Salud y Servicios Humanos de los Estados Unidos (HHS) como parte de un premio por un total de $ 299,999 con un 3% financiado con fuentes no gubernamentales. Los contenidos son los del autor(es) y no representan necesariamente los puntos de vista oficiales ni el respaldo de HRSA, HHS o el gobierno de los EE. UU. Para obtener más información, visite HRSA.gov</w:t>
      </w:r>
    </w:p>
    <w:p w14:paraId="2187D4D8" w14:textId="77777777" w:rsidR="00D06000" w:rsidRPr="00133972" w:rsidRDefault="00D06000" w:rsidP="00133972">
      <w:pPr>
        <w:rPr>
          <w:b/>
          <w:sz w:val="32"/>
          <w:szCs w:val="32"/>
        </w:rPr>
      </w:pPr>
      <w:bookmarkStart w:id="0" w:name="_GoBack"/>
      <w:bookmarkEnd w:id="0"/>
    </w:p>
    <w:sectPr w:rsidR="00D06000" w:rsidRPr="00133972" w:rsidSect="007A46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26A5A"/>
    <w:multiLevelType w:val="hybridMultilevel"/>
    <w:tmpl w:val="A5DA2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C6467"/>
    <w:multiLevelType w:val="hybridMultilevel"/>
    <w:tmpl w:val="364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72"/>
    <w:rsid w:val="00002CF2"/>
    <w:rsid w:val="000C0C77"/>
    <w:rsid w:val="00133972"/>
    <w:rsid w:val="00566AD7"/>
    <w:rsid w:val="007641EC"/>
    <w:rsid w:val="0076536D"/>
    <w:rsid w:val="0089171C"/>
    <w:rsid w:val="00D0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99D1"/>
  <w15:chartTrackingRefBased/>
  <w15:docId w15:val="{193E5477-C0B9-4DED-9846-C3B53548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972"/>
    <w:pPr>
      <w:spacing w:after="0" w:line="240" w:lineRule="auto"/>
    </w:pPr>
    <w:rPr>
      <w:rFonts w:ascii="Arial" w:eastAsiaTheme="minorHAnsi" w:hAnsi="Arial" w:cs="Arial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reventblindnes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2156ED32B884EAFA7F10FD8F2B7CD" ma:contentTypeVersion="12" ma:contentTypeDescription="Create a new document." ma:contentTypeScope="" ma:versionID="c7f59bfa4ae8b61c04e305b5c4d26d1d">
  <xsd:schema xmlns:xsd="http://www.w3.org/2001/XMLSchema" xmlns:xs="http://www.w3.org/2001/XMLSchema" xmlns:p="http://schemas.microsoft.com/office/2006/metadata/properties" xmlns:ns3="8d62de94-c9af-435d-8e44-e245b004b895" xmlns:ns4="074ba8a0-e46f-4baa-b125-593fb12e27b5" targetNamespace="http://schemas.microsoft.com/office/2006/metadata/properties" ma:root="true" ma:fieldsID="e2b91f1dd97ca309ab35065bd0e85575" ns3:_="" ns4:_="">
    <xsd:import namespace="8d62de94-c9af-435d-8e44-e245b004b895"/>
    <xsd:import namespace="074ba8a0-e46f-4baa-b125-593fb12e27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de94-c9af-435d-8e44-e245b004b8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a8a0-e46f-4baa-b125-593fb12e2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1D29A-D679-47E1-BA10-0C18540F2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2de94-c9af-435d-8e44-e245b004b895"/>
    <ds:schemaRef ds:uri="074ba8a0-e46f-4baa-b125-593fb12e2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E5288-6A20-4361-BBDA-4E97E3BC7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6AAAC-4B7C-4BAC-B911-B6DF90357B69}">
  <ds:schemaRefs>
    <ds:schemaRef ds:uri="http://purl.org/dc/elements/1.1/"/>
    <ds:schemaRef ds:uri="074ba8a0-e46f-4baa-b125-593fb12e27b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d62de94-c9af-435d-8e44-e245b004b8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Gaikowski, Amanda</dc:creator>
  <cp:keywords/>
  <dc:description/>
  <cp:lastModifiedBy>Gaikowski, Amanda</cp:lastModifiedBy>
  <cp:revision>2</cp:revision>
  <dcterms:created xsi:type="dcterms:W3CDTF">2020-07-23T00:29:00Z</dcterms:created>
  <dcterms:modified xsi:type="dcterms:W3CDTF">2020-07-23T00:35:00Z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0x010100ED62156ED32B884EAFA7F10FD8F2B7CD</vt:lpwstr>
  </property>
</Properties>
</file>